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TOWN OF LEXINGTON</w:t>
      </w:r>
    </w:p>
    <w:p>
      <w:pPr>
        <w:pStyle w:val="Normal"/>
        <w:spacing w:lineRule="auto" w:line="240" w:before="0" w:after="0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TOWN BOARD MEETING AGENDA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ascii="Franklin Gothic Medium" w:hAnsi="Franklin Gothic Medium"/>
          <w:color w:val="auto"/>
          <w:kern w:val="0"/>
          <w:sz w:val="28"/>
          <w:szCs w:val="28"/>
          <w:lang w:val="en-US" w:eastAsia="en-US" w:bidi="ar-SA"/>
        </w:rPr>
        <w:t>April 5</w:t>
      </w:r>
      <w:r>
        <w:rPr>
          <w:rFonts w:ascii="Franklin Gothic Medium" w:hAnsi="Franklin Gothic Medium"/>
          <w:sz w:val="28"/>
          <w:szCs w:val="28"/>
        </w:rPr>
        <w:t>, 2022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Open Regular Board Meeting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Moment of Silence:   </w:t>
      </w:r>
      <w:r>
        <w:rPr>
          <w:sz w:val="24"/>
          <w:szCs w:val="24"/>
        </w:rPr>
        <w:t>Candace Boyle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tLeast" w:line="288"/>
        <w:rPr/>
      </w:pPr>
      <w:r>
        <w:rPr>
          <w:sz w:val="24"/>
          <w:szCs w:val="24"/>
        </w:rPr>
        <w:t xml:space="preserve">Accept:  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>March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 1, 2022</w:t>
      </w:r>
      <w:r>
        <w:rPr>
          <w:sz w:val="24"/>
          <w:szCs w:val="24"/>
        </w:rPr>
        <w:t xml:space="preserve">  Minutes                                                                                              </w:t>
        <w:tab/>
        <w:t xml:space="preserve">     </w:t>
        <w:tab/>
        <w:t xml:space="preserve"> 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>February</w:t>
      </w:r>
      <w:r>
        <w:rPr>
          <w:sz w:val="24"/>
          <w:szCs w:val="24"/>
        </w:rPr>
        <w:t xml:space="preserve">, 2022  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Financial Report                                                                                        </w:t>
      </w:r>
      <w:r>
        <w:rPr>
          <w:sz w:val="24"/>
          <w:szCs w:val="24"/>
        </w:rPr>
        <w:t xml:space="preserve">Highway Report:                                                                                                                                             </w:t>
        <w:tab/>
        <w:t xml:space="preserve">  Howard Road                                                                                                                                 </w:t>
        <w:tab/>
        <w:t xml:space="preserve">  </w:t>
      </w:r>
      <w:r>
        <w:rPr>
          <w:sz w:val="24"/>
          <w:szCs w:val="24"/>
        </w:rPr>
        <w:t>Rappleyea Culvert Project</w:t>
      </w:r>
      <w:r>
        <w:rPr>
          <w:sz w:val="24"/>
          <w:szCs w:val="24"/>
        </w:rPr>
        <w:t xml:space="preserve">  </w:t>
      </w:r>
    </w:p>
    <w:p>
      <w:pPr>
        <w:pStyle w:val="Normal"/>
        <w:spacing w:lineRule="exact" w:line="288"/>
        <w:rPr/>
      </w:pPr>
      <w:r>
        <w:rPr>
          <w:sz w:val="24"/>
          <w:szCs w:val="24"/>
        </w:rPr>
        <w:t xml:space="preserve">Coalition of Watershed Towns Vote for Greene County Reps                                                         </w:t>
      </w:r>
      <w:r>
        <w:rPr>
          <w:sz w:val="24"/>
          <w:szCs w:val="24"/>
        </w:rPr>
        <w:t>UHY Auditing Contract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eenway </w:t>
      </w:r>
      <w:r>
        <w:rPr>
          <w:sz w:val="24"/>
          <w:szCs w:val="24"/>
        </w:rPr>
        <w:t>Community</w:t>
      </w:r>
      <w:r>
        <w:rPr>
          <w:sz w:val="24"/>
          <w:szCs w:val="24"/>
        </w:rPr>
        <w:t xml:space="preserve"> Grant:  Comprehensive Plan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                                                                                                                                S</w:t>
      </w:r>
      <w:r>
        <w:rPr>
          <w:sz w:val="24"/>
          <w:szCs w:val="24"/>
        </w:rPr>
        <w:t xml:space="preserve">TR Committee Members  -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Cemetery Concerns                                                                                                                                      U</w:t>
      </w:r>
      <w:r>
        <w:rPr>
          <w:sz w:val="24"/>
          <w:szCs w:val="24"/>
        </w:rPr>
        <w:t xml:space="preserve">pdate: 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>Designat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 xml:space="preserve">ion 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 xml:space="preserve">a </w:t>
      </w:r>
      <w:r>
        <w:rPr>
          <w:rFonts w:eastAsia="Calibri" w:cs="Tahoma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>section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 xml:space="preserve"> of 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>Spruceton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 xml:space="preserve"> </w:t>
      </w:r>
      <w:r>
        <w:rPr>
          <w:position w:val="0"/>
          <w:sz w:val="24"/>
          <w:sz w:val="24"/>
          <w:szCs w:val="24"/>
          <w:vertAlign w:val="baseline"/>
        </w:rPr>
        <w:t xml:space="preserve">Road to </w:t>
      </w:r>
      <w:r>
        <w:rPr>
          <w:position w:val="0"/>
          <w:sz w:val="24"/>
          <w:sz w:val="24"/>
          <w:szCs w:val="24"/>
          <w:vertAlign w:val="baseline"/>
        </w:rPr>
        <w:t>the memory of</w:t>
      </w:r>
      <w:r>
        <w:rPr>
          <w:position w:val="0"/>
          <w:sz w:val="24"/>
          <w:sz w:val="24"/>
          <w:szCs w:val="24"/>
          <w:vertAlign w:val="baseline"/>
        </w:rPr>
        <w:t xml:space="preserve"> Tunis Rappleyea, Jr               </w:t>
        <w:tab/>
      </w:r>
      <w:r>
        <w:rPr>
          <w:sz w:val="24"/>
          <w:szCs w:val="24"/>
        </w:rPr>
        <w:t xml:space="preserve">Health Officer Report  Covid-19;  AEDs                                                                                                     </w:t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onnie’s Trails – Hiking, Snowshoe and Cross Country Skiing                                                   </w:t>
        <w:tab/>
        <w:t xml:space="preserve">Farmers’ Market  - </w:t>
      </w:r>
      <w:r>
        <w:rPr>
          <w:sz w:val="24"/>
          <w:szCs w:val="24"/>
        </w:rPr>
        <w:t xml:space="preserve">Bryanna Shevin, Manager                                                                                     </w:t>
        <w:tab/>
      </w:r>
      <w:r>
        <w:rPr>
          <w:sz w:val="24"/>
          <w:szCs w:val="24"/>
        </w:rPr>
        <w:t>Code Enforcement Report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Comp Alliance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payment of vouchers as presented by Audit Committee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Highway Fund</w:t>
        <w:tab/>
        <w:tab/>
        <w:tab/>
        <w:t xml:space="preserve">$ </w:t>
        <w:tab/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General Fund</w:t>
        <w:tab/>
        <w:tab/>
        <w:tab/>
        <w:t xml:space="preserve">$ </w:t>
      </w:r>
    </w:p>
    <w:p>
      <w:pPr>
        <w:pStyle w:val="NoSpacing"/>
        <w:ind w:left="0" w:right="0" w:firstLine="720"/>
        <w:rPr/>
      </w:pP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Sewer </w:t>
      </w:r>
      <w:r>
        <w:rPr>
          <w:sz w:val="24"/>
          <w:szCs w:val="24"/>
        </w:rPr>
        <w:t>District</w:t>
        <w:tab/>
        <w:tab/>
        <w:tab/>
        <w:t xml:space="preserve">$    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Lighting District</w:t>
        <w:tab/>
        <w:tab/>
        <w:t xml:space="preserve">$        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Be Heard</w:t>
      </w:r>
    </w:p>
    <w:p>
      <w:pPr>
        <w:pStyle w:val="Normal"/>
        <w:spacing w:lineRule="atLeast" w:line="28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ommunity Center – Alex Rodriquez </w:t>
      </w:r>
      <w:r>
        <w:rPr>
          <w:sz w:val="24"/>
          <w:szCs w:val="24"/>
        </w:rPr>
        <w:t>and Patrick Meagher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Calendar of Events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April 10, 2022</w:t>
        <w:tab/>
        <w:tab/>
        <w:tab/>
        <w:t>10 AM – 2 PM</w:t>
        <w:tab/>
        <w:t xml:space="preserve">    Maple Brunch at WK-L Community Assoc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May 3, 2022</w:t>
        <w:tab/>
        <w:tab/>
        <w:tab/>
        <w:t>6:00 PM</w:t>
        <w:tab/>
        <w:tab/>
        <w:t>Monthly Town Board Meeting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March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 May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  <w:tab/>
        <w:tab/>
        <w:tab/>
        <w:tab/>
        <w:t xml:space="preserve">“No Burn” Ban </w:t>
      </w:r>
      <w:r>
        <w:rPr>
          <w:sz w:val="24"/>
          <w:szCs w:val="24"/>
        </w:rPr>
        <w:t>in NYS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72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Medium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58648</TotalTime>
  <Application>LibreOffice/7.1.4.2$Windows_X86_64 LibreOffice_project/a529a4fab45b75fefc5b6226684193eb000654f6</Application>
  <AppVersion>15.0000</AppVersion>
  <Pages>2</Pages>
  <Words>166</Words>
  <Characters>911</Characters>
  <CharactersWithSpaces>2969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>Dixie</dc:creator>
  <dc:description/>
  <dc:language>en-US</dc:language>
  <cp:lastModifiedBy/>
  <dcterms:modified xsi:type="dcterms:W3CDTF">2022-03-23T10:47:05Z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