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Town of Lexington Town Board Year End Meeting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  <w:u w:val="single"/>
        </w:rPr>
        <w:t>December 2</w:t>
      </w:r>
      <w:r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, 202</w:t>
      </w:r>
      <w:r>
        <w:rPr>
          <w:b/>
          <w:bCs/>
          <w:sz w:val="32"/>
          <w:szCs w:val="32"/>
          <w:u w:val="single"/>
        </w:rPr>
        <w:t>3</w:t>
      </w:r>
      <w:r>
        <w:rPr>
          <w:b/>
          <w:bCs/>
          <w:sz w:val="32"/>
          <w:szCs w:val="32"/>
          <w:u w:val="single"/>
        </w:rPr>
        <w:t xml:space="preserve"> In Person &amp; Via Zoom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Supervisor JoEllen Schermerhorn opened the meeting at 6:00 pm followed by the Pledge of Allegiance to the American Flag. </w:t>
      </w:r>
    </w:p>
    <w:p>
      <w:pPr>
        <w:pStyle w:val="Normal"/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Present:</w:t>
        <w:tab/>
      </w:r>
      <w:r>
        <w:rPr>
          <w:b w:val="false"/>
          <w:bCs w:val="false"/>
          <w:sz w:val="24"/>
          <w:szCs w:val="24"/>
          <w:u w:val="none"/>
        </w:rPr>
        <w:t>Supervisor</w:t>
        <w:tab/>
        <w:tab/>
        <w:tab/>
        <w:tab/>
        <w:tab/>
        <w:tab/>
        <w:t>JoEllen Schermerhorn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  <w:t>Council Members</w:t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Bennett Wine</w:t>
      </w:r>
      <w:r>
        <w:rPr>
          <w:b w:val="false"/>
          <w:bCs w:val="false"/>
          <w:sz w:val="24"/>
          <w:szCs w:val="24"/>
          <w:u w:val="none"/>
        </w:rPr>
        <w:t xml:space="preserve">- </w:t>
      </w:r>
      <w:r>
        <w:rPr>
          <w:b w:val="false"/>
          <w:bCs w:val="false"/>
          <w:sz w:val="24"/>
          <w:szCs w:val="24"/>
          <w:u w:val="none"/>
        </w:rPr>
        <w:t>late Zoom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ab/>
        <w:tab/>
        <w:t>Bradley Jenkins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  <w:tab/>
        <w:tab/>
        <w:t>William Pushman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Superintendent of Highways</w:t>
        <w:tab/>
        <w:tab/>
        <w:tab/>
        <w:tab/>
        <w:t>Kevin Simmons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Town Clerk</w:t>
        <w:tab/>
        <w:tab/>
        <w:tab/>
        <w:tab/>
        <w:tab/>
        <w:tab/>
        <w:t>Charlotte Jaeger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ab/>
      </w:r>
      <w:r>
        <w:rPr>
          <w:b w:val="false"/>
          <w:bCs w:val="false"/>
          <w:sz w:val="24"/>
          <w:szCs w:val="24"/>
          <w:u w:val="none"/>
        </w:rPr>
        <w:tab/>
        <w:t>Town Attorney</w:t>
        <w:tab/>
        <w:tab/>
        <w:tab/>
        <w:tab/>
        <w:tab/>
        <w:t xml:space="preserve">Tal Rappleyea </w:t>
      </w:r>
      <w:r>
        <w:rPr>
          <w:b w:val="false"/>
          <w:bCs w:val="false"/>
          <w:sz w:val="24"/>
          <w:szCs w:val="24"/>
          <w:u w:val="none"/>
        </w:rPr>
        <w:t>Zoom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Absent:</w:t>
      </w:r>
      <w:r>
        <w:rPr>
          <w:b w:val="false"/>
          <w:bCs w:val="false"/>
          <w:sz w:val="24"/>
          <w:szCs w:val="24"/>
          <w:u w:val="none"/>
        </w:rPr>
        <w:tab/>
        <w:t>Council Member</w:t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Michael Barcone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Others Present:</w:t>
      </w:r>
      <w:r>
        <w:rPr>
          <w:b w:val="false"/>
          <w:b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sz w:val="24"/>
          <w:szCs w:val="24"/>
          <w:u w:val="none"/>
        </w:rPr>
        <w:t>Rose Petrella Wilson via zoom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 xml:space="preserve">RESOLUTION # </w:t>
      </w:r>
      <w:r>
        <w:rPr>
          <w:b/>
          <w:bCs/>
          <w:sz w:val="24"/>
          <w:szCs w:val="24"/>
          <w:u w:val="single"/>
        </w:rPr>
        <w:t>90</w:t>
      </w:r>
      <w:r>
        <w:rPr>
          <w:b/>
          <w:bCs/>
          <w:sz w:val="24"/>
          <w:szCs w:val="24"/>
          <w:u w:val="single"/>
        </w:rPr>
        <w:t>-2</w:t>
      </w:r>
      <w:r>
        <w:rPr>
          <w:b/>
          <w:bCs/>
          <w:sz w:val="24"/>
          <w:szCs w:val="24"/>
          <w:u w:val="single"/>
        </w:rPr>
        <w:t>3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Accept November 8, 2023 Minutes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Council Member William Pushman seconded by Council Member Bradley Jenkins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3 – Jenkins, Pushman, &amp; Scherkmerhorn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–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 xml:space="preserve">Absent-2 – Barcone &amp; Wine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Therefore this Town Board approves the minutes from November 8, 2023 as presented.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RESOLUTION # 91-23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Accept December 5, 2023 Minutes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Council Member Bradley Jenkins, seconded by Council Member William Pushman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3 – Jenkins, Pushman, &amp; Schermerhorn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–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Absent-2 – Barcone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Therefore this Town Board moves to accept the minutes from December 5, 2023.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R</w:t>
      </w:r>
      <w:r>
        <w:rPr>
          <w:b/>
          <w:bCs/>
          <w:sz w:val="24"/>
          <w:szCs w:val="24"/>
          <w:u w:val="single"/>
        </w:rPr>
        <w:t>ESOLUTION # 92-23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Accept November 202</w:t>
      </w:r>
      <w:r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 Financial Report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On a motion by Council Member William Pushman, seconded by Council Member Bradley Jenkins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ADOPTED:</w:t>
        <w:tab/>
        <w:t>Ayes – 4–  Jenkins, Pushman, &amp; Schermerhorn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Absent-2 – Barcone &amp;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Therefore this Town Board moves to accept the Financial Report for November 202</w:t>
      </w:r>
      <w:r>
        <w:rPr>
          <w:b w:val="false"/>
          <w:bCs w:val="false"/>
          <w:sz w:val="24"/>
          <w:szCs w:val="24"/>
          <w:u w:val="none"/>
        </w:rPr>
        <w:t>3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RESOLUTION # 93-2</w:t>
      </w:r>
      <w:r>
        <w:rPr>
          <w:b/>
          <w:bCs/>
          <w:sz w:val="24"/>
          <w:szCs w:val="24"/>
          <w:u w:val="single"/>
        </w:rPr>
        <w:t>3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Budget Transfers for General Fund and Highway Fund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sz w:val="24"/>
          <w:szCs w:val="24"/>
          <w:u w:val="none"/>
        </w:rPr>
        <w:t>Bradley Jenkins</w:t>
      </w:r>
      <w:r>
        <w:rPr>
          <w:b w:val="false"/>
          <w:bCs w:val="false"/>
          <w:sz w:val="24"/>
          <w:szCs w:val="24"/>
          <w:u w:val="none"/>
        </w:rPr>
        <w:t xml:space="preserve"> seconded by Council Member </w:t>
      </w:r>
      <w:r>
        <w:rPr>
          <w:b w:val="false"/>
          <w:bCs w:val="false"/>
          <w:sz w:val="24"/>
          <w:szCs w:val="24"/>
          <w:u w:val="none"/>
        </w:rPr>
        <w:t xml:space="preserve">William Pushman </w:t>
      </w:r>
      <w:r>
        <w:rPr>
          <w:b w:val="false"/>
          <w:bCs w:val="false"/>
          <w:sz w:val="24"/>
          <w:szCs w:val="24"/>
          <w:u w:val="none"/>
        </w:rPr>
        <w:t>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</w:t>
      </w:r>
      <w:r>
        <w:rPr>
          <w:b w:val="false"/>
          <w:bCs w:val="false"/>
          <w:sz w:val="24"/>
          <w:szCs w:val="24"/>
          <w:u w:val="none"/>
        </w:rPr>
        <w:t>3</w:t>
      </w:r>
      <w:r>
        <w:rPr>
          <w:b w:val="false"/>
          <w:bCs w:val="false"/>
          <w:sz w:val="24"/>
          <w:szCs w:val="24"/>
          <w:u w:val="none"/>
        </w:rPr>
        <w:t>– Jenkins, Pushman, &amp; Schermerhorn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 - 0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  <w:t>Absent-</w:t>
      </w:r>
      <w:r>
        <w:rPr>
          <w:b w:val="false"/>
          <w:bCs w:val="false"/>
          <w:sz w:val="24"/>
          <w:szCs w:val="24"/>
          <w:u w:val="none"/>
        </w:rPr>
        <w:t>2</w:t>
      </w:r>
      <w:r>
        <w:rPr>
          <w:b w:val="false"/>
          <w:bCs w:val="false"/>
          <w:sz w:val="24"/>
          <w:szCs w:val="24"/>
          <w:u w:val="none"/>
        </w:rPr>
        <w:t xml:space="preserve"> -</w:t>
      </w:r>
      <w:r>
        <w:rPr>
          <w:b w:val="false"/>
          <w:bCs w:val="false"/>
          <w:sz w:val="24"/>
          <w:szCs w:val="24"/>
          <w:u w:val="none"/>
        </w:rPr>
        <w:t>Barcone &amp;</w:t>
      </w:r>
      <w:r>
        <w:rPr>
          <w:b w:val="false"/>
          <w:bCs w:val="false"/>
          <w:sz w:val="24"/>
          <w:szCs w:val="24"/>
          <w:u w:val="none"/>
        </w:rPr>
        <w:t xml:space="preserve"> 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Therefore this Town of Lexington Town Board moves to make the following Budget transfers in the General Fund and the Highway Fund.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GENERAL Fund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From:</w:t>
        <w:tab/>
        <w:t>A1990.4 Contingent</w:t>
        <w:tab/>
        <w:tab/>
        <w:tab/>
        <w:tab/>
        <w:tab/>
        <w:tab/>
        <w:tab/>
        <w:t xml:space="preserve">$  </w:t>
      </w:r>
      <w:r>
        <w:rPr>
          <w:b/>
          <w:bCs/>
          <w:sz w:val="24"/>
          <w:szCs w:val="24"/>
          <w:u w:val="none"/>
        </w:rPr>
        <w:t>13,000.00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To:</w:t>
        <w:tab/>
        <w:t>A1410.</w:t>
      </w:r>
      <w:r>
        <w:rPr>
          <w:b w:val="false"/>
          <w:bCs w:val="false"/>
          <w:sz w:val="24"/>
          <w:szCs w:val="24"/>
          <w:u w:val="none"/>
        </w:rPr>
        <w:t>4 Independent Auditing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 xml:space="preserve">$    </w:t>
      </w:r>
      <w:r>
        <w:rPr>
          <w:b w:val="false"/>
          <w:bCs w:val="false"/>
          <w:sz w:val="24"/>
          <w:szCs w:val="24"/>
          <w:u w:val="none"/>
        </w:rPr>
        <w:t>3,200.00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To:</w:t>
        <w:tab/>
        <w:t>A1</w:t>
      </w:r>
      <w:r>
        <w:rPr>
          <w:b w:val="false"/>
          <w:bCs w:val="false"/>
          <w:sz w:val="24"/>
          <w:szCs w:val="24"/>
          <w:u w:val="none"/>
        </w:rPr>
        <w:t>330.2 Tax Collector Equipment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 xml:space="preserve">$       </w:t>
      </w:r>
      <w:r>
        <w:rPr>
          <w:b w:val="false"/>
          <w:bCs w:val="false"/>
          <w:sz w:val="24"/>
          <w:szCs w:val="24"/>
          <w:u w:val="none"/>
        </w:rPr>
        <w:t>783.48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To:</w:t>
        <w:tab/>
        <w:t xml:space="preserve">A1410.4 Town Clerk </w:t>
      </w:r>
      <w:r>
        <w:rPr>
          <w:b w:val="false"/>
          <w:bCs w:val="false"/>
          <w:sz w:val="24"/>
          <w:szCs w:val="24"/>
          <w:u w:val="none"/>
        </w:rPr>
        <w:t>Equipment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 xml:space="preserve">$       </w:t>
      </w:r>
      <w:r>
        <w:rPr>
          <w:b w:val="false"/>
          <w:bCs w:val="false"/>
          <w:sz w:val="24"/>
          <w:szCs w:val="24"/>
          <w:u w:val="none"/>
        </w:rPr>
        <w:t>332.76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To: </w:t>
        <w:tab/>
        <w:t>A1420.4 Attorney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ab/>
        <w:tab/>
      </w:r>
      <w:r>
        <w:rPr>
          <w:b w:val="false"/>
          <w:bCs w:val="false"/>
          <w:sz w:val="24"/>
          <w:szCs w:val="24"/>
          <w:u w:val="none"/>
        </w:rPr>
        <w:t>$    6,058.75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To:</w:t>
        <w:tab/>
        <w:t>A5010.4 Supt. Of Highways</w:t>
        <w:tab/>
        <w:tab/>
        <w:tab/>
        <w:tab/>
        <w:tab/>
        <w:tab/>
        <w:t>$     1,753.71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To:</w:t>
        <w:tab/>
        <w:t>A8020.4 Planning</w:t>
        <w:tab/>
        <w:tab/>
        <w:tab/>
        <w:tab/>
        <w:tab/>
        <w:tab/>
        <w:tab/>
        <w:t>$        386.90</w:t>
      </w:r>
      <w:r>
        <w:rPr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To:</w:t>
        <w:tab/>
        <w:t>A8160.4 Refuse &amp; Garbage</w:t>
        <w:tab/>
        <w:tab/>
        <w:tab/>
        <w:tab/>
        <w:tab/>
        <w:tab/>
        <w:t>$        484.40</w:t>
      </w:r>
      <w:r>
        <w:rPr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none"/>
        </w:rPr>
        <w:t>From:</w:t>
      </w:r>
      <w:r>
        <w:rPr>
          <w:b w:val="false"/>
          <w:bCs w:val="false"/>
          <w:sz w:val="24"/>
          <w:szCs w:val="24"/>
          <w:u w:val="none"/>
        </w:rPr>
        <w:tab/>
      </w:r>
      <w:r>
        <w:rPr>
          <w:b/>
          <w:bCs/>
          <w:sz w:val="24"/>
          <w:szCs w:val="24"/>
          <w:u w:val="none"/>
        </w:rPr>
        <w:t>A</w:t>
      </w:r>
      <w:r>
        <w:rPr>
          <w:b/>
          <w:bCs/>
          <w:sz w:val="24"/>
          <w:szCs w:val="24"/>
          <w:u w:val="none"/>
        </w:rPr>
        <w:t>9010.8 Benefits - Retirement</w:t>
      </w:r>
      <w:r>
        <w:rPr>
          <w:b/>
          <w:bCs/>
          <w:sz w:val="24"/>
          <w:szCs w:val="24"/>
          <w:u w:val="none"/>
        </w:rPr>
        <w:tab/>
        <w:tab/>
        <w:tab/>
        <w:tab/>
        <w:tab/>
        <w:t xml:space="preserve">$     </w:t>
      </w:r>
      <w:r>
        <w:rPr>
          <w:b/>
          <w:bCs/>
          <w:sz w:val="24"/>
          <w:szCs w:val="24"/>
          <w:u w:val="none"/>
        </w:rPr>
        <w:t>4,949.29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</w:t>
      </w:r>
      <w:r>
        <w:rPr>
          <w:b w:val="false"/>
          <w:bCs w:val="false"/>
          <w:sz w:val="24"/>
          <w:szCs w:val="24"/>
          <w:u w:val="none"/>
        </w:rPr>
        <w:t>o:</w:t>
        <w:tab/>
        <w:t>A8160.4 Refuse &amp; Garbage</w:t>
        <w:tab/>
        <w:tab/>
        <w:tab/>
        <w:tab/>
        <w:tab/>
        <w:tab/>
        <w:t>$     1,532.40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To:</w:t>
        <w:tab/>
        <w:t>A</w:t>
      </w:r>
      <w:r>
        <w:rPr>
          <w:b w:val="false"/>
          <w:bCs w:val="false"/>
          <w:sz w:val="24"/>
          <w:szCs w:val="24"/>
          <w:u w:val="none"/>
        </w:rPr>
        <w:t>9030.8 Benefits-Social Security</w:t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 xml:space="preserve">$     </w:t>
      </w:r>
      <w:r>
        <w:rPr>
          <w:b w:val="false"/>
          <w:bCs w:val="false"/>
          <w:sz w:val="24"/>
          <w:szCs w:val="24"/>
          <w:u w:val="none"/>
        </w:rPr>
        <w:t>3,416.89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HIGHWAY Fund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4"/>
          <w:szCs w:val="24"/>
          <w:u w:val="none"/>
        </w:rPr>
        <w:t>From:</w:t>
        <w:tab/>
        <w:t>DA9710.6 Serial Bonds</w:t>
        <w:tab/>
        <w:tab/>
        <w:tab/>
        <w:tab/>
        <w:tab/>
        <w:tab/>
        <w:t xml:space="preserve">$       </w:t>
      </w:r>
      <w:r>
        <w:rPr>
          <w:b/>
          <w:bCs/>
          <w:sz w:val="24"/>
          <w:szCs w:val="24"/>
          <w:u w:val="none"/>
        </w:rPr>
        <w:t>934.63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To:</w:t>
        <w:tab/>
        <w:t>DA9720.7 Serial Bonds interest</w:t>
        <w:tab/>
        <w:tab/>
        <w:tab/>
        <w:tab/>
        <w:tab/>
        <w:t xml:space="preserve">$       </w:t>
      </w:r>
      <w:r>
        <w:rPr>
          <w:b w:val="false"/>
          <w:bCs w:val="false"/>
          <w:sz w:val="24"/>
          <w:szCs w:val="24"/>
          <w:u w:val="none"/>
        </w:rPr>
        <w:t>934.63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  <w:sz w:val="24"/>
          <w:szCs w:val="24"/>
          <w:u w:val="none"/>
        </w:rPr>
        <w:t>From:</w:t>
        <w:tab/>
        <w:t>DA9720.6 Statutory Bonds</w:t>
        <w:tab/>
        <w:tab/>
        <w:tab/>
        <w:tab/>
        <w:tab/>
        <w:tab/>
        <w:t xml:space="preserve">$        </w:t>
      </w:r>
      <w:r>
        <w:rPr>
          <w:b/>
          <w:bCs/>
          <w:sz w:val="24"/>
          <w:szCs w:val="24"/>
          <w:u w:val="none"/>
        </w:rPr>
        <w:t>569.82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To:</w:t>
        <w:tab/>
        <w:t>DA97</w:t>
      </w:r>
      <w:r>
        <w:rPr>
          <w:b w:val="false"/>
          <w:bCs w:val="false"/>
          <w:sz w:val="24"/>
          <w:szCs w:val="24"/>
          <w:u w:val="none"/>
        </w:rPr>
        <w:t>10.6 Serial Bonds</w:t>
        <w:tab/>
      </w:r>
      <w:r>
        <w:rPr>
          <w:b w:val="false"/>
          <w:bCs w:val="false"/>
          <w:sz w:val="24"/>
          <w:szCs w:val="24"/>
          <w:u w:val="none"/>
        </w:rPr>
        <w:tab/>
        <w:tab/>
        <w:tab/>
        <w:tab/>
        <w:tab/>
        <w:t xml:space="preserve">$        </w:t>
      </w:r>
      <w:r>
        <w:rPr>
          <w:b w:val="false"/>
          <w:bCs w:val="false"/>
          <w:sz w:val="24"/>
          <w:szCs w:val="24"/>
          <w:u w:val="none"/>
        </w:rPr>
        <w:t>569.82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>RESOLUTION # 94-2</w:t>
      </w:r>
      <w:r>
        <w:rPr>
          <w:b/>
          <w:bCs/>
          <w:sz w:val="24"/>
          <w:szCs w:val="24"/>
          <w:u w:val="single"/>
        </w:rPr>
        <w:t>3</w:t>
      </w:r>
    </w:p>
    <w:p>
      <w:pPr>
        <w:pStyle w:val="Normal"/>
        <w:jc w:val="left"/>
        <w:rPr/>
      </w:pPr>
      <w:r>
        <w:rPr>
          <w:b/>
          <w:bCs/>
          <w:sz w:val="24"/>
          <w:szCs w:val="24"/>
          <w:u w:val="single"/>
        </w:rPr>
        <w:t xml:space="preserve">Town </w:t>
      </w:r>
      <w:r>
        <w:rPr>
          <w:b/>
          <w:bCs/>
          <w:sz w:val="24"/>
          <w:szCs w:val="24"/>
          <w:u w:val="single"/>
        </w:rPr>
        <w:t>Bookkeeper t</w:t>
      </w:r>
      <w:r>
        <w:rPr>
          <w:b/>
          <w:bCs/>
          <w:sz w:val="24"/>
          <w:szCs w:val="24"/>
          <w:u w:val="single"/>
        </w:rPr>
        <w:t>o Pay any Last Minute 202</w:t>
      </w:r>
      <w:r>
        <w:rPr>
          <w:b/>
          <w:bCs/>
          <w:sz w:val="24"/>
          <w:szCs w:val="24"/>
          <w:u w:val="single"/>
        </w:rPr>
        <w:t>3</w:t>
      </w:r>
      <w:r>
        <w:rPr>
          <w:b/>
          <w:bCs/>
          <w:sz w:val="24"/>
          <w:szCs w:val="24"/>
          <w:u w:val="single"/>
        </w:rPr>
        <w:t xml:space="preserve"> Bills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sz w:val="24"/>
          <w:szCs w:val="24"/>
          <w:u w:val="none"/>
        </w:rPr>
        <w:t>William Pushmad</w:t>
      </w:r>
      <w:r>
        <w:rPr>
          <w:b w:val="false"/>
          <w:bCs w:val="false"/>
          <w:sz w:val="24"/>
          <w:szCs w:val="24"/>
          <w:u w:val="none"/>
        </w:rPr>
        <w:t xml:space="preserve">, seconded by Council Member </w:t>
      </w:r>
      <w:r>
        <w:rPr>
          <w:b w:val="false"/>
          <w:bCs w:val="false"/>
          <w:sz w:val="24"/>
          <w:szCs w:val="24"/>
          <w:u w:val="none"/>
        </w:rPr>
        <w:t>Bradley Jenkins</w:t>
      </w:r>
      <w:r>
        <w:rPr>
          <w:b w:val="false"/>
          <w:bCs w:val="false"/>
          <w:sz w:val="24"/>
          <w:szCs w:val="24"/>
          <w:u w:val="none"/>
        </w:rPr>
        <w:t xml:space="preserve"> the following was,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>ADOPTED:</w:t>
        <w:tab/>
        <w:t xml:space="preserve">Ayes – </w:t>
      </w:r>
      <w:r>
        <w:rPr>
          <w:b w:val="false"/>
          <w:bCs w:val="false"/>
          <w:sz w:val="24"/>
          <w:szCs w:val="24"/>
          <w:u w:val="none"/>
        </w:rPr>
        <w:t>3</w:t>
      </w:r>
      <w:r>
        <w:rPr>
          <w:b w:val="false"/>
          <w:bCs w:val="false"/>
          <w:sz w:val="24"/>
          <w:szCs w:val="24"/>
          <w:u w:val="none"/>
        </w:rPr>
        <w:t xml:space="preserve"> –  Jenkins, Pushman, and Scherm</w:t>
      </w:r>
      <w:r>
        <w:rPr>
          <w:b w:val="false"/>
          <w:bCs w:val="false"/>
          <w:sz w:val="24"/>
          <w:szCs w:val="24"/>
          <w:u w:val="none"/>
        </w:rPr>
        <w:t>e</w:t>
      </w:r>
      <w:r>
        <w:rPr>
          <w:b w:val="false"/>
          <w:bCs w:val="false"/>
          <w:sz w:val="24"/>
          <w:szCs w:val="24"/>
          <w:u w:val="none"/>
        </w:rPr>
        <w:t>rhorn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ab/>
        <w:tab/>
        <w:t>Nays – 0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ab/>
        <w:tab/>
        <w:t>Absent-</w:t>
      </w:r>
      <w:r>
        <w:rPr>
          <w:b w:val="false"/>
          <w:bCs w:val="false"/>
          <w:sz w:val="24"/>
          <w:szCs w:val="24"/>
          <w:u w:val="none"/>
        </w:rPr>
        <w:t>2</w:t>
      </w:r>
      <w:r>
        <w:rPr>
          <w:b w:val="false"/>
          <w:bCs w:val="false"/>
          <w:sz w:val="24"/>
          <w:szCs w:val="24"/>
          <w:u w:val="none"/>
        </w:rPr>
        <w:t xml:space="preserve"> – </w:t>
      </w:r>
      <w:r>
        <w:rPr>
          <w:b w:val="false"/>
          <w:bCs w:val="false"/>
          <w:sz w:val="24"/>
          <w:szCs w:val="24"/>
          <w:u w:val="none"/>
        </w:rPr>
        <w:t xml:space="preserve">Barcone &amp; </w:t>
      </w:r>
      <w:r>
        <w:rPr>
          <w:b w:val="false"/>
          <w:bCs w:val="false"/>
          <w:sz w:val="24"/>
          <w:szCs w:val="24"/>
          <w:u w:val="none"/>
        </w:rPr>
        <w:t>Wine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4"/>
          <w:szCs w:val="24"/>
          <w:u w:val="none"/>
        </w:rPr>
        <w:t xml:space="preserve">Therefore this Town Board gives permission </w:t>
      </w:r>
      <w:r>
        <w:rPr>
          <w:b w:val="false"/>
          <w:bCs w:val="false"/>
          <w:sz w:val="24"/>
          <w:szCs w:val="24"/>
          <w:u w:val="none"/>
        </w:rPr>
        <w:t>for the Town Bookkeeper</w:t>
      </w:r>
      <w:r>
        <w:rPr>
          <w:b w:val="false"/>
          <w:bCs w:val="false"/>
          <w:sz w:val="24"/>
          <w:szCs w:val="24"/>
          <w:u w:val="none"/>
        </w:rPr>
        <w:t xml:space="preserve"> to pay any last minute bills from 202</w:t>
      </w:r>
      <w:r>
        <w:rPr>
          <w:b w:val="false"/>
          <w:bCs w:val="false"/>
          <w:sz w:val="24"/>
          <w:szCs w:val="24"/>
          <w:u w:val="none"/>
        </w:rPr>
        <w:t>3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Inventory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>Andrea Searcy has finished the inventory for 2023 and will do the inventory for 2024.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Tax Exemptions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There will be a public hearing on February 6, 2024 </w:t>
      </w:r>
      <w:r>
        <w:rPr>
          <w:b w:val="false"/>
          <w:bCs w:val="false"/>
          <w:sz w:val="24"/>
          <w:szCs w:val="24"/>
          <w:u w:val="none"/>
        </w:rPr>
        <w:t>for senior citizen and disabled and low income real property tax exemptions</w:t>
      </w:r>
      <w:r>
        <w:rPr>
          <w:b w:val="false"/>
          <w:bCs w:val="false"/>
          <w:sz w:val="24"/>
          <w:szCs w:val="24"/>
          <w:u w:val="none"/>
        </w:rPr>
        <w:t xml:space="preserve"> followed by the regular Town Board meeting.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/>
          <w:bCs/>
          <w:sz w:val="24"/>
          <w:szCs w:val="24"/>
          <w:u w:val="single"/>
        </w:rPr>
        <w:t>DEP</w:t>
      </w:r>
      <w:r>
        <w:rPr>
          <w:b w:val="false"/>
          <w:bCs w:val="false"/>
          <w:sz w:val="24"/>
          <w:szCs w:val="24"/>
          <w:u w:val="none"/>
        </w:rPr>
        <w:t xml:space="preserve"> to purchase parcel # 9976 on Norwegian Road.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Ambulance Contract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  <w:t xml:space="preserve">Town Supervisor Schermerhorn sent the contract out for the Town Board to go over before the next meeting. </w:t>
      </w:r>
    </w:p>
    <w:p>
      <w:pPr>
        <w:pStyle w:val="Normal"/>
        <w:jc w:val="left"/>
        <w:rPr>
          <w:b w:val="false"/>
          <w:b w:val="false"/>
          <w:bCs w:val="false"/>
          <w:sz w:val="24"/>
          <w:szCs w:val="24"/>
          <w:u w:val="none"/>
        </w:rPr>
      </w:pPr>
      <w:r>
        <w:rPr>
          <w:b w:val="false"/>
          <w:b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R</w:t>
      </w:r>
      <w:r>
        <w:rPr>
          <w:b/>
          <w:bCs/>
          <w:i w:val="false"/>
          <w:iCs w:val="false"/>
          <w:sz w:val="24"/>
          <w:szCs w:val="24"/>
          <w:u w:val="single"/>
        </w:rPr>
        <w:t>EMO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Town of Ashland will h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ost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a meeting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for REMO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on January 10</w:t>
      </w:r>
      <w:r>
        <w:rPr>
          <w:b w:val="false"/>
          <w:bCs w:val="false"/>
          <w:i w:val="false"/>
          <w:iCs w:val="false"/>
          <w:sz w:val="24"/>
          <w:szCs w:val="24"/>
          <w:u w:val="none"/>
          <w:vertAlign w:val="superscript"/>
        </w:rPr>
        <w:t>th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at 1:30pm for people to comment on the CON (certificate of need) for the mountain top district. 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RESOLUTION #95-23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Letter of Support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On a motion by Council Member Bradley Jenkins, seconded by Council Member Bennett Wine the following was,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ADOPTED:</w:t>
        <w:tab/>
        <w:t>Ayes – 4 – Jenkins, Pushman, Schermerhorn, &amp; Win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Nays – 0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Absent-1 – Barcone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Therefore this Board makes a motion for the Town Supervisor to send a letter of support.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Calendar of Events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Town Board Meeting</w:t>
        <w:tab/>
        <w:tab/>
        <w:t xml:space="preserve"> Tuesday, January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2, 2024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at 6:00pm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Close the Town Board Meeting and Open Executive Session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Litigation- No Action will be Taken</w:t>
      </w:r>
    </w:p>
    <w:p>
      <w:pPr>
        <w:pStyle w:val="Normal"/>
        <w:jc w:val="left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On a motion by Council Member Bradley Jenkins, seconded by Council Member William Pushman and with all in favor the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Town Board meeting closed and the executive session opened at 6:132pm.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Close Executive Session and Open Town Board Meeting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On a motion by Council Member Bradley Jenkins, seconded by Council Member William Pushman and with all in favor the Executive Session ended and the Town Board meeting opened at 6:32pm</w:t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Adjourn</w:t>
      </w:r>
    </w:p>
    <w:p>
      <w:pPr>
        <w:pStyle w:val="Normal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On a motion by Council Member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William Pushman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, seconded by Council Member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Bradley Jenkins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and with no further business and all in favor Supervisor Schermerhorn adjourned the meeting at 6: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33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pm.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>Respectfully Submitted,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  <w:tab/>
        <w:tab/>
        <w:tab/>
        <w:tab/>
        <w:tab/>
        <w:tab/>
        <w:tab/>
        <w:t>Charlotte Jaeger, Town Clerk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1134" w:right="1134" w:header="1134" w:top="1693" w:footer="1134" w:bottom="169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fals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5" w:hanging="0"/>
      <w:jc w:val="center"/>
      <w:outlineLvl w:val="2"/>
    </w:pPr>
    <w:rPr>
      <w:b/>
    </w:rPr>
  </w:style>
  <w:style w:type="paragraph" w:styleId="Heading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5" w:hanging="0"/>
      <w:outlineLvl w:val="5"/>
    </w:pPr>
    <w:rPr>
      <w:b/>
      <w:sz w:val="18"/>
    </w:rPr>
  </w:style>
  <w:style w:type="paragraph" w:styleId="Heading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5" w:hanging="0"/>
      <w:jc w:val="center"/>
      <w:outlineLvl w:val="6"/>
    </w:pPr>
    <w:rPr>
      <w:b/>
      <w:sz w:val="18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3011</TotalTime>
  <Application>LibreOffice/6.1.4.2$Windows_X86_64 LibreOffice_project/9d0f32d1f0b509096fd65e0d4bec26ddd1938fd3</Application>
  <Pages>3</Pages>
  <Words>743</Words>
  <CharactersWithSpaces>4839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2020-03-11T08:12:42Z</dcterms:created>
  <dc:creator/>
  <dc:description/>
  <dc:language>en-US</dc:language>
  <cp:lastModifiedBy/>
  <cp:lastPrinted>2024-02-05T15:30:23Z</cp:lastPrinted>
  <dcterms:modified xsi:type="dcterms:W3CDTF">2024-02-05T15:55:21Z</dcterms:modified>
  <cp:revision>53</cp:revision>
  <dc:subject/>
  <dc:title/>
</cp:coreProperties>
</file>